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1BD1" w14:textId="77777777" w:rsidR="008910A7" w:rsidRDefault="006C1F5A">
      <w:pPr>
        <w:spacing w:after="276" w:line="259" w:lineRule="auto"/>
        <w:ind w:left="-480" w:firstLine="0"/>
        <w:jc w:val="left"/>
      </w:pPr>
      <w:r>
        <w:rPr>
          <w:rFonts w:ascii="Calibri" w:eastAsia="Calibri" w:hAnsi="Calibri" w:cs="Calibri"/>
          <w:i w:val="0"/>
          <w:noProof/>
          <w:sz w:val="22"/>
        </w:rPr>
        <mc:AlternateContent>
          <mc:Choice Requires="wpg">
            <w:drawing>
              <wp:inline distT="0" distB="0" distL="0" distR="0" wp14:anchorId="11A0ECD6" wp14:editId="65AA978B">
                <wp:extent cx="6310376" cy="998665"/>
                <wp:effectExtent l="0" t="0" r="0" b="0"/>
                <wp:docPr id="2385" name="Group 2385"/>
                <wp:cNvGraphicFramePr/>
                <a:graphic xmlns:a="http://schemas.openxmlformats.org/drawingml/2006/main">
                  <a:graphicData uri="http://schemas.microsoft.com/office/word/2010/wordprocessingGroup">
                    <wpg:wgp>
                      <wpg:cNvGrpSpPr/>
                      <wpg:grpSpPr>
                        <a:xfrm>
                          <a:off x="0" y="0"/>
                          <a:ext cx="6310376" cy="998665"/>
                          <a:chOff x="0" y="0"/>
                          <a:chExt cx="6310376" cy="998665"/>
                        </a:xfrm>
                      </wpg:grpSpPr>
                      <wps:wsp>
                        <wps:cNvPr id="8" name="Rectangle 8"/>
                        <wps:cNvSpPr/>
                        <wps:spPr>
                          <a:xfrm>
                            <a:off x="3434461" y="279447"/>
                            <a:ext cx="2527047" cy="262998"/>
                          </a:xfrm>
                          <a:prstGeom prst="rect">
                            <a:avLst/>
                          </a:prstGeom>
                          <a:ln>
                            <a:noFill/>
                          </a:ln>
                        </wps:spPr>
                        <wps:txbx>
                          <w:txbxContent>
                            <w:p w14:paraId="4649DA43" w14:textId="77777777" w:rsidR="008910A7" w:rsidRDefault="006C1F5A">
                              <w:pPr>
                                <w:spacing w:after="160" w:line="259" w:lineRule="auto"/>
                                <w:ind w:left="0" w:firstLine="0"/>
                                <w:jc w:val="left"/>
                              </w:pPr>
                              <w:r>
                                <w:rPr>
                                  <w:i w:val="0"/>
                                  <w:color w:val="002060"/>
                                  <w:sz w:val="32"/>
                                </w:rPr>
                                <w:t>CONDE DE ANADIA</w:t>
                              </w:r>
                            </w:p>
                          </w:txbxContent>
                        </wps:txbx>
                        <wps:bodyPr horzOverflow="overflow" vert="horz" lIns="0" tIns="0" rIns="0" bIns="0" rtlCol="0">
                          <a:noAutofit/>
                        </wps:bodyPr>
                      </wps:wsp>
                      <wps:wsp>
                        <wps:cNvPr id="9" name="Rectangle 9"/>
                        <wps:cNvSpPr/>
                        <wps:spPr>
                          <a:xfrm>
                            <a:off x="3698748" y="605253"/>
                            <a:ext cx="1692580" cy="231755"/>
                          </a:xfrm>
                          <a:prstGeom prst="rect">
                            <a:avLst/>
                          </a:prstGeom>
                          <a:ln>
                            <a:noFill/>
                          </a:ln>
                        </wps:spPr>
                        <wps:txbx>
                          <w:txbxContent>
                            <w:p w14:paraId="36F9540D" w14:textId="312C5CAC" w:rsidR="008910A7" w:rsidRDefault="0079582F">
                              <w:pPr>
                                <w:spacing w:after="160" w:line="259" w:lineRule="auto"/>
                                <w:ind w:left="0" w:firstLine="0"/>
                                <w:jc w:val="left"/>
                              </w:pPr>
                              <w:r>
                                <w:rPr>
                                  <w:color w:val="002060"/>
                                  <w:sz w:val="28"/>
                                </w:rPr>
                                <w:t>BLEND</w:t>
                              </w:r>
                              <w:r w:rsidR="006C1F5A">
                                <w:rPr>
                                  <w:color w:val="002060"/>
                                  <w:sz w:val="28"/>
                                </w:rPr>
                                <w:t xml:space="preserve"> </w:t>
                              </w:r>
                            </w:p>
                          </w:txbxContent>
                        </wps:txbx>
                        <wps:bodyPr horzOverflow="overflow" vert="horz" lIns="0" tIns="0" rIns="0" bIns="0" rtlCol="0">
                          <a:noAutofit/>
                        </wps:bodyPr>
                      </wps:wsp>
                      <wps:wsp>
                        <wps:cNvPr id="10" name="Shape 10"/>
                        <wps:cNvSpPr/>
                        <wps:spPr>
                          <a:xfrm>
                            <a:off x="0" y="998538"/>
                            <a:ext cx="6310376" cy="127"/>
                          </a:xfrm>
                          <a:custGeom>
                            <a:avLst/>
                            <a:gdLst/>
                            <a:ahLst/>
                            <a:cxnLst/>
                            <a:rect l="0" t="0" r="0" b="0"/>
                            <a:pathLst>
                              <a:path w="6310376" h="127">
                                <a:moveTo>
                                  <a:pt x="0" y="0"/>
                                </a:moveTo>
                                <a:lnTo>
                                  <a:pt x="6310376" y="127"/>
                                </a:lnTo>
                              </a:path>
                            </a:pathLst>
                          </a:custGeom>
                          <a:ln w="12700" cap="flat">
                            <a:round/>
                          </a:ln>
                        </wps:spPr>
                        <wps:style>
                          <a:lnRef idx="1">
                            <a:srgbClr val="002060"/>
                          </a:lnRef>
                          <a:fillRef idx="0">
                            <a:srgbClr val="000000">
                              <a:alpha val="0"/>
                            </a:srgbClr>
                          </a:fillRef>
                          <a:effectRef idx="0">
                            <a:scrgbClr r="0" g="0" b="0"/>
                          </a:effectRef>
                          <a:fontRef idx="none"/>
                        </wps:style>
                        <wps:bodyPr/>
                      </wps:wsp>
                      <pic:pic xmlns:pic="http://schemas.openxmlformats.org/drawingml/2006/picture">
                        <pic:nvPicPr>
                          <pic:cNvPr id="284" name="Picture 284"/>
                          <pic:cNvPicPr/>
                        </pic:nvPicPr>
                        <pic:blipFill>
                          <a:blip r:embed="rId4"/>
                          <a:stretch>
                            <a:fillRect/>
                          </a:stretch>
                        </pic:blipFill>
                        <pic:spPr>
                          <a:xfrm>
                            <a:off x="92075" y="0"/>
                            <a:ext cx="808038" cy="941388"/>
                          </a:xfrm>
                          <a:prstGeom prst="rect">
                            <a:avLst/>
                          </a:prstGeom>
                        </pic:spPr>
                      </pic:pic>
                    </wpg:wgp>
                  </a:graphicData>
                </a:graphic>
              </wp:inline>
            </w:drawing>
          </mc:Choice>
          <mc:Fallback>
            <w:pict>
              <v:group w14:anchorId="11A0ECD6" id="Group 2385" o:spid="_x0000_s1026" style="width:496.9pt;height:78.65pt;mso-position-horizontal-relative:char;mso-position-vertical-relative:line" coordsize="63103,99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&#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">
                <v:rect id="Rectangle 8" o:spid="_x0000_s1027" style="position:absolute;left:34344;top:2794;width:25271;height: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649DA43" w14:textId="77777777" w:rsidR="008910A7" w:rsidRDefault="006C1F5A">
                        <w:pPr>
                          <w:spacing w:after="160" w:line="259" w:lineRule="auto"/>
                          <w:ind w:left="0" w:firstLine="0"/>
                          <w:jc w:val="left"/>
                        </w:pPr>
                        <w:r>
                          <w:rPr>
                            <w:i w:val="0"/>
                            <w:color w:val="002060"/>
                            <w:sz w:val="32"/>
                          </w:rPr>
                          <w:t>CONDE DE ANADIA</w:t>
                        </w:r>
                      </w:p>
                    </w:txbxContent>
                  </v:textbox>
                </v:rect>
                <v:rect id="Rectangle 9" o:spid="_x0000_s1028" style="position:absolute;left:36987;top:6052;width:16926;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6F9540D" w14:textId="312C5CAC" w:rsidR="008910A7" w:rsidRDefault="0079582F">
                        <w:pPr>
                          <w:spacing w:after="160" w:line="259" w:lineRule="auto"/>
                          <w:ind w:left="0" w:firstLine="0"/>
                          <w:jc w:val="left"/>
                        </w:pPr>
                        <w:r>
                          <w:rPr>
                            <w:color w:val="002060"/>
                            <w:sz w:val="28"/>
                          </w:rPr>
                          <w:t>BLEND</w:t>
                        </w:r>
                        <w:r w:rsidR="006C1F5A">
                          <w:rPr>
                            <w:color w:val="002060"/>
                            <w:sz w:val="28"/>
                          </w:rPr>
                          <w:t xml:space="preserve"> </w:t>
                        </w:r>
                      </w:p>
                    </w:txbxContent>
                  </v:textbox>
                </v:rect>
                <v:shape id="Shape 10" o:spid="_x0000_s1029" style="position:absolute;top:9985;width:63103;height:1;visibility:visible;mso-wrap-style:square;v-text-anchor:top" coordsize="631037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" path="m,l6310376,127e" filled="f" strokecolor="#002060" strokeweight="1pt">
                  <v:path arrowok="t" textboxrect="0,0,6310376,12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 o:spid="_x0000_s1030" type="#_x0000_t75" style="position:absolute;left:920;width:8081;height:9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">
                  <v:imagedata r:id="rId5" o:title=""/>
                </v:shape>
                <w10:anchorlock/>
              </v:group>
            </w:pict>
          </mc:Fallback>
        </mc:AlternateContent>
      </w:r>
    </w:p>
    <w:p w14:paraId="3431FC0A" w14:textId="52CC73A2" w:rsidR="008910A7" w:rsidRDefault="006C1F5A">
      <w:pPr>
        <w:spacing w:after="0" w:line="259" w:lineRule="auto"/>
        <w:ind w:left="0" w:right="66" w:firstLine="0"/>
        <w:jc w:val="center"/>
      </w:pPr>
      <w:r>
        <w:rPr>
          <w:rFonts w:ascii="Bahnschrift" w:eastAsia="Bahnschrift" w:hAnsi="Bahnschrift" w:cs="Bahnschrift"/>
          <w:i w:val="0"/>
          <w:color w:val="002060"/>
          <w:sz w:val="30"/>
        </w:rPr>
        <w:t>S</w:t>
      </w:r>
      <w:r w:rsidR="0079582F">
        <w:rPr>
          <w:rFonts w:ascii="Bahnschrift" w:eastAsia="Bahnschrift" w:hAnsi="Bahnschrift" w:cs="Bahnschrift"/>
          <w:i w:val="0"/>
          <w:color w:val="002060"/>
          <w:sz w:val="30"/>
        </w:rPr>
        <w:t>chuimwijn</w:t>
      </w:r>
      <w:r>
        <w:rPr>
          <w:rFonts w:ascii="Bahnschrift" w:eastAsia="Bahnschrift" w:hAnsi="Bahnschrift" w:cs="Bahnschrift"/>
          <w:i w:val="0"/>
          <w:color w:val="002060"/>
          <w:sz w:val="30"/>
        </w:rPr>
        <w:t xml:space="preserve"> – Blanc de Noirs</w:t>
      </w:r>
    </w:p>
    <w:p w14:paraId="7C9EE0AC" w14:textId="77777777" w:rsidR="008910A7" w:rsidRDefault="006C1F5A">
      <w:pPr>
        <w:spacing w:after="554" w:line="259" w:lineRule="auto"/>
        <w:ind w:left="-480" w:firstLine="0"/>
        <w:jc w:val="left"/>
      </w:pPr>
      <w:r>
        <w:rPr>
          <w:rFonts w:ascii="Calibri" w:eastAsia="Calibri" w:hAnsi="Calibri" w:cs="Calibri"/>
          <w:i w:val="0"/>
          <w:noProof/>
          <w:sz w:val="22"/>
        </w:rPr>
        <mc:AlternateContent>
          <mc:Choice Requires="wpg">
            <w:drawing>
              <wp:inline distT="0" distB="0" distL="0" distR="0" wp14:anchorId="5C84AC7A" wp14:editId="68D99D42">
                <wp:extent cx="6310376" cy="12700"/>
                <wp:effectExtent l="0" t="0" r="0" b="0"/>
                <wp:docPr id="2384" name="Group 2384"/>
                <wp:cNvGraphicFramePr/>
                <a:graphic xmlns:a="http://schemas.openxmlformats.org/drawingml/2006/main">
                  <a:graphicData uri="http://schemas.microsoft.com/office/word/2010/wordprocessingGroup">
                    <wpg:wgp>
                      <wpg:cNvGrpSpPr/>
                      <wpg:grpSpPr>
                        <a:xfrm>
                          <a:off x="0" y="0"/>
                          <a:ext cx="6310376" cy="12700"/>
                          <a:chOff x="0" y="0"/>
                          <a:chExt cx="6310376" cy="12700"/>
                        </a:xfrm>
                      </wpg:grpSpPr>
                      <wps:wsp>
                        <wps:cNvPr id="7" name="Shape 7"/>
                        <wps:cNvSpPr/>
                        <wps:spPr>
                          <a:xfrm>
                            <a:off x="0" y="0"/>
                            <a:ext cx="6310376" cy="0"/>
                          </a:xfrm>
                          <a:custGeom>
                            <a:avLst/>
                            <a:gdLst/>
                            <a:ahLst/>
                            <a:cxnLst/>
                            <a:rect l="0" t="0" r="0" b="0"/>
                            <a:pathLst>
                              <a:path w="6310376">
                                <a:moveTo>
                                  <a:pt x="0" y="0"/>
                                </a:moveTo>
                                <a:lnTo>
                                  <a:pt x="6310376" y="0"/>
                                </a:lnTo>
                              </a:path>
                            </a:pathLst>
                          </a:custGeom>
                          <a:ln w="12700" cap="flat">
                            <a:round/>
                          </a:ln>
                        </wps:spPr>
                        <wps:style>
                          <a:lnRef idx="1">
                            <a:srgbClr val="00206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84" style="width:496.88pt;height:1pt;mso-position-horizontal-relative:char;mso-position-vertical-relative:line" coordsize="63103,127">
                <v:shape id="Shape 7" style="position:absolute;width:63103;height:0;left:0;top:0;" coordsize="6310376,0" path="m0,0l6310376,0">
                  <v:stroke weight="1pt" endcap="flat" joinstyle="round" on="true" color="#002060"/>
                  <v:fill on="false" color="#000000" opacity="0"/>
                </v:shape>
              </v:group>
            </w:pict>
          </mc:Fallback>
        </mc:AlternateContent>
      </w:r>
    </w:p>
    <w:p w14:paraId="761E2CE7" w14:textId="3793930E" w:rsidR="008910A7" w:rsidRPr="0079582F" w:rsidRDefault="0079582F">
      <w:pPr>
        <w:pStyle w:val="Kop1"/>
        <w:spacing w:after="27"/>
        <w:ind w:left="10"/>
      </w:pPr>
      <w:r w:rsidRPr="0079582F">
        <w:t>DRUIVENSOOR</w:t>
      </w:r>
      <w:r>
        <w:t>TEN</w:t>
      </w:r>
    </w:p>
    <w:p w14:paraId="7EAD9506" w14:textId="77777777" w:rsidR="008910A7" w:rsidRPr="0079582F" w:rsidRDefault="006C1F5A">
      <w:pPr>
        <w:spacing w:after="243" w:line="259" w:lineRule="auto"/>
        <w:ind w:left="10"/>
      </w:pPr>
      <w:r>
        <w:rPr>
          <w:noProof/>
        </w:rPr>
        <w:drawing>
          <wp:anchor distT="0" distB="0" distL="114300" distR="114300" simplePos="0" relativeHeight="251658240" behindDoc="0" locked="0" layoutInCell="1" allowOverlap="0" wp14:anchorId="7F72DE1D" wp14:editId="74C00960">
            <wp:simplePos x="0" y="0"/>
            <wp:positionH relativeFrom="column">
              <wp:posOffset>-376186</wp:posOffset>
            </wp:positionH>
            <wp:positionV relativeFrom="paragraph">
              <wp:posOffset>-49271</wp:posOffset>
            </wp:positionV>
            <wp:extent cx="1590675" cy="5257800"/>
            <wp:effectExtent l="0" t="0" r="0" b="0"/>
            <wp:wrapSquare wrapText="bothSides"/>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6"/>
                    <a:stretch>
                      <a:fillRect/>
                    </a:stretch>
                  </pic:blipFill>
                  <pic:spPr>
                    <a:xfrm>
                      <a:off x="0" y="0"/>
                      <a:ext cx="1590675" cy="5257800"/>
                    </a:xfrm>
                    <a:prstGeom prst="rect">
                      <a:avLst/>
                    </a:prstGeom>
                  </pic:spPr>
                </pic:pic>
              </a:graphicData>
            </a:graphic>
          </wp:anchor>
        </w:drawing>
      </w:r>
      <w:r w:rsidRPr="0079582F">
        <w:t>100% Touriga Nacional - Blanc Noir</w:t>
      </w:r>
    </w:p>
    <w:p w14:paraId="643AF1CD" w14:textId="6237E1FB" w:rsidR="008910A7" w:rsidRPr="00671E8F" w:rsidRDefault="0079582F">
      <w:pPr>
        <w:pStyle w:val="Kop1"/>
        <w:ind w:left="10"/>
        <w:rPr>
          <w:lang w:val="en-GB"/>
        </w:rPr>
      </w:pPr>
      <w:r>
        <w:rPr>
          <w:lang w:val="en-GB"/>
        </w:rPr>
        <w:t>PROEFNOTITIES</w:t>
      </w:r>
    </w:p>
    <w:p w14:paraId="445B3198" w14:textId="54E0C732" w:rsidR="008910A7" w:rsidRPr="007538C2" w:rsidRDefault="00915EC0">
      <w:pPr>
        <w:spacing w:after="188" w:line="376" w:lineRule="auto"/>
        <w:ind w:left="2199" w:firstLine="0"/>
        <w:jc w:val="left"/>
      </w:pPr>
      <w:r>
        <w:t xml:space="preserve">Deze </w:t>
      </w:r>
      <w:r w:rsidRPr="00915EC0">
        <w:t>mousserende wijn, gemaakt volgens de klassieke methode, presenteert zich met een fijne en aanhoudende bubbel. Het heeft een delicate geur met florale hints en geroosterde tonen. In de mond is het rijk en complex, met een gebalanceerde zuurgraad. De afdronk is elegant en aanhoudend. </w:t>
      </w:r>
      <w:r w:rsidR="006C1F5A" w:rsidRPr="007538C2">
        <w:t xml:space="preserve">. </w:t>
      </w:r>
    </w:p>
    <w:p w14:paraId="798A722D" w14:textId="445546D8" w:rsidR="008910A7" w:rsidRPr="007538C2" w:rsidRDefault="0079582F">
      <w:pPr>
        <w:pStyle w:val="Kop1"/>
        <w:ind w:left="10"/>
      </w:pPr>
      <w:r w:rsidRPr="007538C2">
        <w:t>DE W</w:t>
      </w:r>
      <w:r w:rsidR="00A14E7C" w:rsidRPr="007538C2">
        <w:t>IJNGAARD</w:t>
      </w:r>
    </w:p>
    <w:p w14:paraId="4F4B2002" w14:textId="06194A6D" w:rsidR="008910A7" w:rsidRPr="007538C2" w:rsidRDefault="007538C2">
      <w:pPr>
        <w:spacing w:after="314"/>
        <w:ind w:left="10"/>
      </w:pPr>
      <w:r w:rsidRPr="007538C2">
        <w:t>De</w:t>
      </w:r>
      <w:r>
        <w:t xml:space="preserve"> druiven werden exclusief verkegen van de </w:t>
      </w:r>
      <w:r w:rsidR="003A1D51">
        <w:t xml:space="preserve">wijngaarden van </w:t>
      </w:r>
      <w:r w:rsidR="003A1D51" w:rsidRPr="003A1D51">
        <w:t>Palácio da Anadia, gelegen bij het kasteel van de graaf van Anadia in Mangualde, op een hoogte van 500 meter, op een granieten plateau, omgeven door het natuurreservaat Dão, met overvloedige pijnbomen, ceders en eiken. Op het landgoed is de meest aangeplante variëteit Touriga Nacional, de stervariëteit van de wijnregio Dão. </w:t>
      </w:r>
    </w:p>
    <w:p w14:paraId="1017C9B7" w14:textId="1E4F1C5E" w:rsidR="008910A7" w:rsidRPr="007538C2" w:rsidRDefault="00A14E7C">
      <w:pPr>
        <w:pStyle w:val="Kop1"/>
        <w:spacing w:after="135"/>
        <w:ind w:left="10"/>
      </w:pPr>
      <w:r w:rsidRPr="007538C2">
        <w:t>WIJNMAKINGSPROCES</w:t>
      </w:r>
    </w:p>
    <w:p w14:paraId="1F7FDEA9" w14:textId="4B8C834B" w:rsidR="009D3266" w:rsidRPr="009D3266" w:rsidRDefault="009D3266" w:rsidP="009D3266">
      <w:pPr>
        <w:ind w:left="10"/>
      </w:pPr>
      <w:r w:rsidRPr="009D3266">
        <w:t>Deze wijn is een assemblage van Touriga Nacional wijnen. Hij is gemaakt van een blend van verschillende jaargangen (2014, 2015 en 2016</w:t>
      </w:r>
    </w:p>
    <w:p w14:paraId="078DCA53" w14:textId="77777777" w:rsidR="009D3266" w:rsidRPr="009D3266" w:rsidRDefault="009D3266" w:rsidP="009D3266">
      <w:pPr>
        <w:ind w:left="10"/>
      </w:pPr>
      <w:r w:rsidRPr="009D3266">
        <w:t>Bij elke oogst werden de druiven met de hand geplukt in kisten van 15 kg en in hun geheel geperst. Alleen de zachtste persmost kwam in deze wijn terecht. De gisting vond plaats in een roestvrijstalen tank bij 19°C, waar de wijn rijpte op de fijne droesem, met maandelijkse battonage.</w:t>
      </w:r>
    </w:p>
    <w:p w14:paraId="6597743E" w14:textId="77777777" w:rsidR="009D3266" w:rsidRPr="009D3266" w:rsidRDefault="009D3266" w:rsidP="009D3266">
      <w:pPr>
        <w:ind w:left="10"/>
      </w:pPr>
      <w:r w:rsidRPr="009D3266">
        <w:t>De eerste wijn (2014) vormde zo het moedervat, waaraan elke jaargang (2015 en 2016) werd toegevoegd, waardoor het proces werd voortgezet tot de datum van botteling, februari 2017.</w:t>
      </w:r>
    </w:p>
    <w:p w14:paraId="7E536129" w14:textId="45E4674C" w:rsidR="009D3266" w:rsidRPr="009D3266" w:rsidRDefault="009D3266" w:rsidP="009D3266">
      <w:pPr>
        <w:ind w:left="10"/>
      </w:pPr>
      <w:r w:rsidRPr="009D3266">
        <w:t xml:space="preserve">De 2e gisting vond plaats volgens de klassieke methode en duurde 1 maand. Tijdens deze fase werden de flessen één keer per jaar geschud (“coup de poignet”) om de fijne droesem op te schorten. De “remuage” gebeurde handmatig. </w:t>
      </w:r>
      <w:r w:rsidR="006C1F5A">
        <w:t xml:space="preserve">Geproduceerde flessen </w:t>
      </w:r>
      <w:r w:rsidRPr="009D3266">
        <w:t xml:space="preserve"> in september 2020 - 2000 flessen</w:t>
      </w:r>
    </w:p>
    <w:p w14:paraId="5FC35EA6" w14:textId="77777777" w:rsidR="009D3266" w:rsidRPr="009D3266" w:rsidRDefault="009D3266" w:rsidP="009D3266">
      <w:pPr>
        <w:ind w:left="10"/>
      </w:pPr>
    </w:p>
    <w:p w14:paraId="4FCCA934" w14:textId="77777777" w:rsidR="008910A7" w:rsidRPr="00671E8F" w:rsidRDefault="006C1F5A">
      <w:pPr>
        <w:pStyle w:val="Kop1"/>
        <w:spacing w:after="1544"/>
        <w:ind w:left="10"/>
        <w:rPr>
          <w:lang w:val="en-GB"/>
        </w:rPr>
      </w:pPr>
      <w:r w:rsidRPr="00671E8F">
        <w:rPr>
          <w:lang w:val="en-GB"/>
        </w:rPr>
        <w:t xml:space="preserve">ALCOHOL: </w:t>
      </w:r>
      <w:r w:rsidRPr="00671E8F">
        <w:rPr>
          <w:b w:val="0"/>
          <w:color w:val="000000"/>
          <w:lang w:val="en-GB"/>
        </w:rPr>
        <w:t>12,5%</w:t>
      </w:r>
    </w:p>
    <w:sectPr w:rsidR="008910A7" w:rsidRPr="00671E8F">
      <w:pgSz w:w="10800" w:h="14400"/>
      <w:pgMar w:top="185" w:right="206" w:bottom="858" w:left="89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A7"/>
    <w:rsid w:val="003573A9"/>
    <w:rsid w:val="003A1D51"/>
    <w:rsid w:val="00671E8F"/>
    <w:rsid w:val="006C1F5A"/>
    <w:rsid w:val="007122EC"/>
    <w:rsid w:val="007538C2"/>
    <w:rsid w:val="0079582F"/>
    <w:rsid w:val="008910A7"/>
    <w:rsid w:val="00915EC0"/>
    <w:rsid w:val="009D3266"/>
    <w:rsid w:val="00A14E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9C33"/>
  <w15:docId w15:val="{BF0C4E74-4AF7-457C-A1B9-45379FB7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8" w:line="393" w:lineRule="auto"/>
      <w:ind w:left="2209" w:hanging="10"/>
      <w:jc w:val="both"/>
    </w:pPr>
    <w:rPr>
      <w:rFonts w:ascii="Georgia" w:eastAsia="Georgia" w:hAnsi="Georgia" w:cs="Georgia"/>
      <w:i/>
      <w:color w:val="000000"/>
      <w:sz w:val="16"/>
    </w:rPr>
  </w:style>
  <w:style w:type="paragraph" w:styleId="Kop1">
    <w:name w:val="heading 1"/>
    <w:next w:val="Standaard"/>
    <w:link w:val="Kop1Char"/>
    <w:uiPriority w:val="9"/>
    <w:qFormat/>
    <w:pPr>
      <w:keepNext/>
      <w:keepLines/>
      <w:spacing w:after="94" w:line="259" w:lineRule="auto"/>
      <w:ind w:left="2209" w:hanging="10"/>
      <w:outlineLvl w:val="0"/>
    </w:pPr>
    <w:rPr>
      <w:rFonts w:ascii="Georgia" w:eastAsia="Georgia" w:hAnsi="Georgia" w:cs="Georgia"/>
      <w:b/>
      <w:color w:val="002060"/>
      <w:sz w:val="1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Georgia" w:eastAsia="Georgia" w:hAnsi="Georgia" w:cs="Georgia"/>
      <w:b/>
      <w:color w:val="00206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261</Words>
  <Characters>1441</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Conde de Anadia</dc:title>
  <dc:subject/>
  <dc:creator>DM</dc:creator>
  <cp:keywords/>
  <cp:lastModifiedBy>Jurgen Bastiaen</cp:lastModifiedBy>
  <cp:revision>10</cp:revision>
  <dcterms:created xsi:type="dcterms:W3CDTF">2025-07-16T09:23:00Z</dcterms:created>
  <dcterms:modified xsi:type="dcterms:W3CDTF">2025-07-16T09:31:00Z</dcterms:modified>
</cp:coreProperties>
</file>